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8A" w:rsidRPr="0003378A" w:rsidRDefault="0003378A" w:rsidP="0003378A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3378A">
        <w:rPr>
          <w:rFonts w:ascii="Times New Roman" w:hAnsi="Times New Roman" w:cs="Times New Roman"/>
          <w:b/>
          <w:sz w:val="28"/>
          <w:lang w:eastAsia="ru-RU"/>
        </w:rPr>
        <w:t>Установленные формы обращений и заявлений</w:t>
      </w:r>
    </w:p>
    <w:p w:rsidR="0003378A" w:rsidRDefault="0003378A" w:rsidP="0003378A">
      <w:pPr>
        <w:pStyle w:val="a3"/>
        <w:rPr>
          <w:rFonts w:ascii="Times New Roman" w:hAnsi="Times New Roman" w:cs="Times New Roman"/>
          <w:sz w:val="28"/>
          <w:lang w:eastAsia="ru-RU"/>
        </w:rPr>
      </w:pPr>
    </w:p>
    <w:p w:rsidR="0003378A" w:rsidRPr="002A5D15" w:rsidRDefault="002A5D15" w:rsidP="002A5D15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A5D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Родители могут зайти на портал образовательных услуг </w:t>
      </w:r>
      <w:r w:rsidRPr="002A5D15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 w:rsidRPr="002A5D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2A5D15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kpdo</w:t>
      </w:r>
      <w:proofErr w:type="spellEnd"/>
      <w:r w:rsidRPr="002A5D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2A5D15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2A5D1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зарегистрировать ребенка</w:t>
      </w:r>
    </w:p>
    <w:p w:rsidR="0003378A" w:rsidRDefault="0003378A" w:rsidP="0003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Уважаемые посетители официального сайта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 «УДУ</w:t>
      </w:r>
      <w:r w:rsidRPr="00033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Шалинского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proofErr w:type="gramStart"/>
      <w:r w:rsidRPr="00033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!</w:t>
      </w:r>
      <w:proofErr w:type="gramEnd"/>
      <w:r w:rsidRPr="00033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Спасибо за внимание к нашему сайту, ваше мнение крайне важно для нас!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При заполнении бланка обращения, согласно Федеральному закону от 2 мая 2006 года </w:t>
      </w:r>
      <w:hyperlink r:id="rId5" w:history="1">
        <w:r w:rsidRPr="0003378A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№59-ФЗ «О порядке рассмотрения обращений граждан Российской Федерации»</w:t>
        </w:r>
      </w:hyperlink>
      <w:r w:rsidRPr="0003378A">
        <w:rPr>
          <w:rFonts w:ascii="Times New Roman" w:hAnsi="Times New Roman" w:cs="Times New Roman"/>
          <w:sz w:val="28"/>
          <w:szCs w:val="28"/>
          <w:lang w:eastAsia="ru-RU"/>
        </w:rPr>
        <w:t>, Вам необходимо указать свою фамилию, имя, отчество (последнее — при наличии), почтовый адрес, по которому должны быть направлены ответ либо уведомление о переадресации обращения, а также изложить суть предложения, заявления или жалобы[1]. В случае отсутствия указанных обязательных реквизитов, а также в ряде иных,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</w:t>
      </w:r>
      <w:proofErr w:type="gramStart"/>
      <w:r w:rsidRPr="0003378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378A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обращении указаны заведомо ложные сведения, расходы, понесенные в связи с его рассмотрением, могут быть взысканы с автора[4].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Обращения граждан, поступившие в электронном виде, в соответствии с Федеральным законом от 02.05.2006</w:t>
      </w:r>
      <w:hyperlink r:id="rId6" w:history="1">
        <w:r w:rsidRPr="0003378A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 № 59-ФЗ «О порядке рассмотрения обращений граждан Российской Федерации»</w:t>
        </w:r>
      </w:hyperlink>
      <w:r w:rsidRPr="0003378A">
        <w:rPr>
          <w:rFonts w:ascii="Times New Roman" w:hAnsi="Times New Roman" w:cs="Times New Roman"/>
          <w:sz w:val="28"/>
          <w:szCs w:val="28"/>
          <w:lang w:eastAsia="ru-RU"/>
        </w:rPr>
        <w:t xml:space="preserve"> не позднее чем в трехдневный срок регистрируются и направляются в зависимости от содержания. Электронное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МУ «УДУ Шалинского муниципального района»</w:t>
      </w:r>
      <w:r w:rsidRPr="0003378A">
        <w:rPr>
          <w:rFonts w:ascii="Times New Roman" w:hAnsi="Times New Roman" w:cs="Times New Roman"/>
          <w:sz w:val="28"/>
          <w:szCs w:val="28"/>
          <w:lang w:eastAsia="ru-RU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Ответ на электронное обращение направляется заявителю только в письменном виде по указанному почтовому адресу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в электронном виде, направляемые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 «УДУ Шалинского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3378A">
        <w:rPr>
          <w:rFonts w:ascii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03378A">
        <w:rPr>
          <w:rFonts w:ascii="Times New Roman" w:hAnsi="Times New Roman" w:cs="Times New Roman"/>
          <w:sz w:val="28"/>
          <w:szCs w:val="28"/>
          <w:lang w:eastAsia="ru-RU"/>
        </w:rPr>
        <w:t>минуя предлагаемые формы ввода, к рассмотрению не принимаются.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Выражаем благодарность за Вашу активную гражданскую позицию.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[1] Часть 1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[2] Часть 1 статьи 11 ФЗ №59.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[3] Часть 3 статьи 11 ФЗ №59.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[4] Часть 2 статьи 16 ФЗ №59.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78A">
        <w:rPr>
          <w:rFonts w:ascii="Times New Roman" w:hAnsi="Times New Roman" w:cs="Times New Roman"/>
          <w:sz w:val="28"/>
          <w:szCs w:val="28"/>
          <w:lang w:eastAsia="ru-RU"/>
        </w:rPr>
        <w:t>[5] Часть 4 статьи 10 ФЗ №59.</w:t>
      </w:r>
    </w:p>
    <w:p w:rsidR="0003378A" w:rsidRPr="0003378A" w:rsidRDefault="0003378A" w:rsidP="000337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78A" w:rsidRDefault="0003378A" w:rsidP="0003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78A" w:rsidRDefault="0003378A" w:rsidP="0003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03378A" w:rsidRDefault="0003378A" w:rsidP="0003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78A" w:rsidRDefault="0003378A" w:rsidP="0003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78A" w:rsidRPr="0003378A" w:rsidRDefault="0003378A" w:rsidP="000337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3378A" w:rsidRPr="0003378A" w:rsidRDefault="007C6538" w:rsidP="0003378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hyperlink r:id="rId7" w:tooltip="Постоянная ссылка на Федеральный закон от 09.02.2009 г. N 8-ФЗ " w:history="1">
        <w:r w:rsidR="0003378A" w:rsidRPr="0003378A">
          <w:rPr>
            <w:rFonts w:ascii="Times New Roman" w:hAnsi="Times New Roman" w:cs="Times New Roman"/>
            <w:b/>
            <w:sz w:val="28"/>
          </w:rPr>
          <w:t>Федеральный закон от 09.02.2009 г. N 8-ФЗ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03378A" w:rsidRPr="0003378A" w:rsidRDefault="0003378A" w:rsidP="0003378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3378A" w:rsidRDefault="0003378A" w:rsidP="0003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3378A">
        <w:rPr>
          <w:rFonts w:ascii="Times New Roman" w:hAnsi="Times New Roman" w:cs="Times New Roman"/>
          <w:b/>
          <w:sz w:val="28"/>
          <w:lang w:eastAsia="ru-RU"/>
        </w:rPr>
        <w:t>Статья 6.</w:t>
      </w:r>
      <w:r w:rsidRPr="0003378A">
        <w:rPr>
          <w:rFonts w:ascii="Times New Roman" w:hAnsi="Times New Roman" w:cs="Times New Roman"/>
          <w:sz w:val="28"/>
          <w:lang w:eastAsia="ru-RU"/>
        </w:rPr>
        <w:t xml:space="preserve"> Способы обеспечения доступа к информации о деятельности государственных органов и органов местного самоуправления</w:t>
      </w: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3378A">
        <w:rPr>
          <w:rFonts w:ascii="Times New Roman" w:hAnsi="Times New Roman" w:cs="Times New Roman"/>
          <w:sz w:val="28"/>
          <w:lang w:eastAsia="ru-RU"/>
        </w:rP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3378A">
        <w:rPr>
          <w:rFonts w:ascii="Times New Roman" w:hAnsi="Times New Roman" w:cs="Times New Roman"/>
          <w:sz w:val="28"/>
          <w:lang w:eastAsia="ru-RU"/>
        </w:rPr>
        <w:t>1) обнародование (опубликование) государственными органами и органами местного самоуправления информации о своей деятельности в средствах массовой информации;</w:t>
      </w: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3378A">
        <w:rPr>
          <w:rFonts w:ascii="Times New Roman" w:hAnsi="Times New Roman" w:cs="Times New Roman"/>
          <w:sz w:val="28"/>
          <w:lang w:eastAsia="ru-RU"/>
        </w:rPr>
        <w:t>2) размещение государственными органами и органами местного самоуправления информации о своей деятельности в сети Интернет;</w:t>
      </w: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3378A">
        <w:rPr>
          <w:rFonts w:ascii="Times New Roman" w:hAnsi="Times New Roman" w:cs="Times New Roman"/>
          <w:sz w:val="28"/>
          <w:lang w:eastAsia="ru-RU"/>
        </w:rPr>
        <w:t>3) размещение государственными органами и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3378A">
        <w:rPr>
          <w:rFonts w:ascii="Times New Roman" w:hAnsi="Times New Roman" w:cs="Times New Roman"/>
          <w:sz w:val="28"/>
          <w:lang w:eastAsia="ru-RU"/>
        </w:rPr>
        <w:t>4) ознакомление пользователей информацией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3378A">
        <w:rPr>
          <w:rFonts w:ascii="Times New Roman" w:hAnsi="Times New Roman" w:cs="Times New Roman"/>
          <w:sz w:val="28"/>
          <w:lang w:eastAsia="ru-RU"/>
        </w:rPr>
        <w:lastRenderedPageBreak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 местного самоуправления;</w:t>
      </w: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3378A">
        <w:rPr>
          <w:rFonts w:ascii="Times New Roman" w:hAnsi="Times New Roman" w:cs="Times New Roman"/>
          <w:sz w:val="28"/>
          <w:lang w:eastAsia="ru-RU"/>
        </w:rPr>
        <w:t>6) предоставление пользователям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03378A">
        <w:rPr>
          <w:rFonts w:ascii="Times New Roman" w:hAnsi="Times New Roman" w:cs="Times New Roman"/>
          <w:sz w:val="28"/>
          <w:lang w:eastAsia="ru-RU"/>
        </w:rP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— также муниципальными правовыми актами.</w:t>
      </w:r>
    </w:p>
    <w:p w:rsidR="0003378A" w:rsidRPr="0003378A" w:rsidRDefault="0003378A" w:rsidP="0003378A">
      <w:pPr>
        <w:pStyle w:val="a3"/>
        <w:jc w:val="both"/>
        <w:rPr>
          <w:rFonts w:ascii="Times New Roman" w:hAnsi="Times New Roman" w:cs="Times New Roman"/>
          <w:sz w:val="48"/>
          <w:szCs w:val="24"/>
          <w:lang w:eastAsia="ru-RU"/>
        </w:rPr>
      </w:pPr>
    </w:p>
    <w:p w:rsidR="0003378A" w:rsidRDefault="0003378A" w:rsidP="0003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78A" w:rsidRPr="0003378A" w:rsidRDefault="0003378A" w:rsidP="00033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78A" w:rsidRPr="0003378A" w:rsidRDefault="007C6538" w:rsidP="0003378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hyperlink r:id="rId8" w:history="1"/>
    </w:p>
    <w:sectPr w:rsidR="0003378A" w:rsidRPr="0003378A" w:rsidSect="007C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900"/>
    <w:multiLevelType w:val="multilevel"/>
    <w:tmpl w:val="1B78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17585"/>
    <w:multiLevelType w:val="multilevel"/>
    <w:tmpl w:val="7FF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C4EEB"/>
    <w:multiLevelType w:val="multilevel"/>
    <w:tmpl w:val="C454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78A"/>
    <w:rsid w:val="0003378A"/>
    <w:rsid w:val="002A5D15"/>
    <w:rsid w:val="003E16CB"/>
    <w:rsid w:val="007C6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7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3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8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10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8854">
              <w:marLeft w:val="0"/>
              <w:marRight w:val="0"/>
              <w:marTop w:val="600"/>
              <w:marBottom w:val="60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3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31395">
              <w:marLeft w:val="0"/>
              <w:marRight w:val="0"/>
              <w:marTop w:val="600"/>
              <w:marBottom w:val="60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6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</w:div>
                <w:div w:id="1532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1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ECECE"/>
                            <w:left w:val="single" w:sz="6" w:space="8" w:color="CECECE"/>
                            <w:bottom w:val="none" w:sz="0" w:space="0" w:color="CECECE"/>
                            <w:right w:val="none" w:sz="0" w:space="0" w:color="CECECE"/>
                          </w:divBdr>
                          <w:divsChild>
                            <w:div w:id="6316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556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CECECE"/>
                            <w:left w:val="none" w:sz="0" w:space="0" w:color="CECECE"/>
                            <w:bottom w:val="none" w:sz="0" w:space="0" w:color="CECECE"/>
                            <w:right w:val="none" w:sz="0" w:space="0" w:color="CECECE"/>
                          </w:divBdr>
                          <w:divsChild>
                            <w:div w:id="19573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0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22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7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6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4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25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9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22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5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linsky.ru/bitrix/rk.php?id=4&amp;site_id=s1&amp;event1=banner&amp;event2=click&amp;event3=1+%2F+%5B4%5D+%5BSIDEBAR_TEXT%5D+%D0%9F%D0%BE%D1%80%D1%82%D0%B0%D0%BB+%D0%B3%D0%BE%D1%81%D1%83%D1%81%D0%BB%D1%83%D0%B3+&amp;goto=https%3A%2F%2Fesia.gosuslugi.ru&amp;af=66e311ca71807420edabc429d7550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vrns.ru/?p=2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alinsky.ru/bitrix/rk.php?event1=file&amp;event2=download&amp;goto=/files%2F59_FZ.doc" TargetMode="External"/><Relationship Id="rId5" Type="http://schemas.openxmlformats.org/officeDocument/2006/relationships/hyperlink" Target="https://www.shalinsky.ru/bitrix/rk.php?event1=file&amp;event2=download&amp;goto=/files%2F59_FZ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2019-12-25T13:47:00Z</dcterms:created>
  <dcterms:modified xsi:type="dcterms:W3CDTF">2019-12-26T07:25:00Z</dcterms:modified>
</cp:coreProperties>
</file>